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3A5" w:rsidRPr="00EA79FC" w:rsidRDefault="004113A5" w:rsidP="004113A5">
      <w:pPr>
        <w:shd w:val="clear" w:color="auto" w:fill="FFFFFF"/>
        <w:spacing w:after="0" w:line="240" w:lineRule="auto"/>
        <w:ind w:firstLine="442"/>
        <w:jc w:val="center"/>
        <w:outlineLvl w:val="0"/>
        <w:rPr>
          <w:rFonts w:ascii="Times New Roman" w:eastAsia="Times New Roman" w:hAnsi="Times New Roman" w:cs="Times New Roman"/>
          <w:b/>
          <w:bCs/>
          <w:color w:val="000000" w:themeColor="text1"/>
          <w:kern w:val="36"/>
          <w:sz w:val="24"/>
          <w:szCs w:val="24"/>
          <w:lang w:eastAsia="ru-RU"/>
        </w:rPr>
      </w:pPr>
      <w:r w:rsidRPr="00EA79FC">
        <w:rPr>
          <w:rFonts w:ascii="Times New Roman" w:eastAsia="Times New Roman" w:hAnsi="Times New Roman" w:cs="Times New Roman"/>
          <w:b/>
          <w:bCs/>
          <w:color w:val="000000" w:themeColor="text1"/>
          <w:kern w:val="36"/>
          <w:sz w:val="24"/>
          <w:szCs w:val="24"/>
          <w:lang w:eastAsia="ru-RU"/>
        </w:rPr>
        <w:t>Статья 26.1. Инициативные проекты</w:t>
      </w:r>
    </w:p>
    <w:p w:rsidR="004113A5" w:rsidRPr="00EA79FC" w:rsidRDefault="004113A5" w:rsidP="00EA79FC">
      <w:pPr>
        <w:spacing w:after="0" w:line="240" w:lineRule="auto"/>
        <w:ind w:firstLine="442"/>
        <w:jc w:val="both"/>
        <w:rPr>
          <w:rFonts w:ascii="Times New Roman" w:eastAsia="Times New Roman" w:hAnsi="Times New Roman" w:cs="Times New Roman"/>
          <w:color w:val="000000" w:themeColor="text1"/>
          <w:sz w:val="24"/>
          <w:szCs w:val="24"/>
          <w:lang w:eastAsia="ru-RU"/>
        </w:rPr>
      </w:pPr>
      <w:bookmarkStart w:id="0" w:name="text"/>
      <w:bookmarkEnd w:id="0"/>
      <w:r w:rsidRPr="00EA79FC">
        <w:rPr>
          <w:rFonts w:ascii="Times New Roman" w:eastAsia="Times New Roman" w:hAnsi="Times New Roman" w:cs="Times New Roman"/>
          <w:color w:val="000000" w:themeColor="text1"/>
          <w:sz w:val="24"/>
          <w:szCs w:val="24"/>
          <w:lang w:eastAsia="ru-RU"/>
        </w:rPr>
        <w:t>Федеральный закон дополнен статьей 26.1 с 1 января 2021 г. - </w:t>
      </w:r>
      <w:hyperlink r:id="rId4" w:anchor="block_12" w:history="1">
        <w:r w:rsidRPr="00EA79FC">
          <w:rPr>
            <w:rFonts w:ascii="Times New Roman" w:eastAsia="Times New Roman" w:hAnsi="Times New Roman" w:cs="Times New Roman"/>
            <w:color w:val="000000" w:themeColor="text1"/>
            <w:sz w:val="24"/>
            <w:szCs w:val="24"/>
            <w:lang w:eastAsia="ru-RU"/>
          </w:rPr>
          <w:t>Федеральный закон</w:t>
        </w:r>
      </w:hyperlink>
      <w:r w:rsidRPr="00EA79FC">
        <w:rPr>
          <w:rFonts w:ascii="Times New Roman" w:eastAsia="Times New Roman" w:hAnsi="Times New Roman" w:cs="Times New Roman"/>
          <w:color w:val="000000" w:themeColor="text1"/>
          <w:sz w:val="24"/>
          <w:szCs w:val="24"/>
          <w:lang w:eastAsia="ru-RU"/>
        </w:rPr>
        <w:t> от 20 июля 2020 г. N 236-ФЗ</w:t>
      </w:r>
    </w:p>
    <w:p w:rsidR="004113A5" w:rsidRPr="00EA79FC" w:rsidRDefault="004113A5" w:rsidP="00EA79FC">
      <w:pPr>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Действие положений статьи 26.1 </w:t>
      </w:r>
      <w:hyperlink r:id="rId5" w:anchor="block_22" w:history="1">
        <w:r w:rsidRPr="00EA79FC">
          <w:rPr>
            <w:rFonts w:ascii="Times New Roman" w:eastAsia="Times New Roman" w:hAnsi="Times New Roman" w:cs="Times New Roman"/>
            <w:color w:val="000000" w:themeColor="text1"/>
            <w:sz w:val="24"/>
            <w:szCs w:val="24"/>
            <w:lang w:eastAsia="ru-RU"/>
          </w:rPr>
          <w:t>не распространяется</w:t>
        </w:r>
      </w:hyperlink>
      <w:r w:rsidRPr="00EA79FC">
        <w:rPr>
          <w:rFonts w:ascii="Times New Roman" w:eastAsia="Times New Roman" w:hAnsi="Times New Roman" w:cs="Times New Roman"/>
          <w:color w:val="000000" w:themeColor="text1"/>
          <w:sz w:val="24"/>
          <w:szCs w:val="24"/>
          <w:lang w:eastAsia="ru-RU"/>
        </w:rPr>
        <w:t> на правоотношения, возникшие до 1 января 2021 г.</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b/>
          <w:bCs/>
          <w:color w:val="000000" w:themeColor="text1"/>
          <w:sz w:val="24"/>
          <w:szCs w:val="24"/>
          <w:lang w:eastAsia="ru-RU"/>
        </w:rPr>
      </w:pPr>
      <w:r w:rsidRPr="00EA79FC">
        <w:rPr>
          <w:rFonts w:ascii="Times New Roman" w:eastAsia="Times New Roman" w:hAnsi="Times New Roman" w:cs="Times New Roman"/>
          <w:b/>
          <w:bCs/>
          <w:color w:val="000000" w:themeColor="text1"/>
          <w:sz w:val="24"/>
          <w:szCs w:val="24"/>
          <w:lang w:eastAsia="ru-RU"/>
        </w:rPr>
        <w:t>Статья 26.1. Инициативные проекты</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EA79FC">
        <w:rPr>
          <w:rFonts w:ascii="Times New Roman" w:eastAsia="Times New Roman" w:hAnsi="Times New Roman" w:cs="Times New Roman"/>
          <w:color w:val="000000" w:themeColor="text1"/>
          <w:sz w:val="24"/>
          <w:szCs w:val="24"/>
          <w:lang w:eastAsia="ru-RU"/>
        </w:rPr>
        <w:t>решения</w:t>
      </w:r>
      <w:proofErr w:type="gramEnd"/>
      <w:r w:rsidRPr="00EA79FC">
        <w:rPr>
          <w:rFonts w:ascii="Times New Roman" w:eastAsia="Times New Roman" w:hAnsi="Times New Roman" w:cs="Times New Roman"/>
          <w:color w:val="000000" w:themeColor="text1"/>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3. Инициативный проект должен содержать следующие сведения:</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2) обоснование предложений по решению указанной проблемы;</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3) описание ожидаемого результата (ожидаемых результатов) реализации инициативного проекта;</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4) предварительный расчет необходимых расходов на реализацию инициативного проекта;</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5) планируемые сроки реализации инициативного проекта;</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9) иные сведения, предусмотренные нормативным правовым актом представительного органа муниципального образования.</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 xml:space="preserve">4. </w:t>
      </w:r>
      <w:proofErr w:type="gramStart"/>
      <w:r w:rsidRPr="00EA79FC">
        <w:rPr>
          <w:rFonts w:ascii="Times New Roman" w:eastAsia="Times New Roman" w:hAnsi="Times New Roman" w:cs="Times New Roman"/>
          <w:color w:val="000000" w:themeColor="text1"/>
          <w:sz w:val="24"/>
          <w:szCs w:val="24"/>
          <w:lang w:eastAsia="ru-RU"/>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EA79FC">
        <w:rPr>
          <w:rFonts w:ascii="Times New Roman" w:eastAsia="Times New Roman" w:hAnsi="Times New Roman" w:cs="Times New Roman"/>
          <w:color w:val="000000" w:themeColor="text1"/>
          <w:sz w:val="24"/>
          <w:szCs w:val="24"/>
          <w:lang w:eastAsia="ru-RU"/>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w:t>
      </w:r>
      <w:r w:rsidRPr="00EA79FC">
        <w:rPr>
          <w:rFonts w:ascii="Times New Roman" w:eastAsia="Times New Roman" w:hAnsi="Times New Roman" w:cs="Times New Roman"/>
          <w:color w:val="000000" w:themeColor="text1"/>
          <w:sz w:val="24"/>
          <w:szCs w:val="24"/>
          <w:lang w:eastAsia="ru-RU"/>
        </w:rPr>
        <w:lastRenderedPageBreak/>
        <w:t>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6" w:anchor="block_2613" w:history="1">
        <w:r w:rsidRPr="00EA79FC">
          <w:rPr>
            <w:rFonts w:ascii="Times New Roman" w:eastAsia="Times New Roman" w:hAnsi="Times New Roman" w:cs="Times New Roman"/>
            <w:color w:val="000000" w:themeColor="text1"/>
            <w:sz w:val="24"/>
            <w:szCs w:val="24"/>
            <w:lang w:eastAsia="ru-RU"/>
          </w:rPr>
          <w:t>части 3</w:t>
        </w:r>
      </w:hyperlink>
      <w:r w:rsidRPr="00EA79FC">
        <w:rPr>
          <w:rFonts w:ascii="Times New Roman" w:eastAsia="Times New Roman" w:hAnsi="Times New Roman" w:cs="Times New Roman"/>
          <w:color w:val="000000" w:themeColor="text1"/>
          <w:sz w:val="24"/>
          <w:szCs w:val="24"/>
          <w:lang w:eastAsia="ru-RU"/>
        </w:rPr>
        <w:t>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EA79FC">
        <w:rPr>
          <w:rFonts w:ascii="Times New Roman" w:eastAsia="Times New Roman" w:hAnsi="Times New Roman" w:cs="Times New Roman"/>
          <w:color w:val="000000" w:themeColor="text1"/>
          <w:sz w:val="24"/>
          <w:szCs w:val="24"/>
          <w:lang w:eastAsia="ru-RU"/>
        </w:rPr>
        <w:t>,</w:t>
      </w:r>
      <w:proofErr w:type="gramEnd"/>
      <w:r w:rsidRPr="00EA79FC">
        <w:rPr>
          <w:rFonts w:ascii="Times New Roman" w:eastAsia="Times New Roman" w:hAnsi="Times New Roman" w:cs="Times New Roman"/>
          <w:color w:val="000000" w:themeColor="text1"/>
          <w:sz w:val="24"/>
          <w:szCs w:val="24"/>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1) несоблюдение установленного порядка внесения инициативного проекта и его рассмотрения;</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5) наличие возможности решения описанной в инициативном проекте проблемы более эффективным способом;</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6) признание инициативного проекта не прошедшим конкурсный отбор.</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8. Местная администрация вправе, а в случае, предусмотренном </w:t>
      </w:r>
      <w:hyperlink r:id="rId7" w:anchor="block_26175" w:history="1">
        <w:r w:rsidRPr="00EA79FC">
          <w:rPr>
            <w:rFonts w:ascii="Times New Roman" w:eastAsia="Times New Roman" w:hAnsi="Times New Roman" w:cs="Times New Roman"/>
            <w:color w:val="000000" w:themeColor="text1"/>
            <w:sz w:val="24"/>
            <w:szCs w:val="24"/>
            <w:lang w:eastAsia="ru-RU"/>
          </w:rPr>
          <w:t>пунктом 5 части 7</w:t>
        </w:r>
      </w:hyperlink>
      <w:r w:rsidRPr="00EA79FC">
        <w:rPr>
          <w:rFonts w:ascii="Times New Roman" w:eastAsia="Times New Roman" w:hAnsi="Times New Roman" w:cs="Times New Roman"/>
          <w:color w:val="000000" w:themeColor="text1"/>
          <w:sz w:val="24"/>
          <w:szCs w:val="24"/>
          <w:lang w:eastAsia="ru-RU"/>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 xml:space="preserve">10. </w:t>
      </w:r>
      <w:proofErr w:type="gramStart"/>
      <w:r w:rsidRPr="00EA79FC">
        <w:rPr>
          <w:rFonts w:ascii="Times New Roman" w:eastAsia="Times New Roman" w:hAnsi="Times New Roman" w:cs="Times New Roman"/>
          <w:color w:val="000000" w:themeColor="text1"/>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EA79FC">
        <w:rPr>
          <w:rFonts w:ascii="Times New Roman" w:eastAsia="Times New Roman" w:hAnsi="Times New Roman" w:cs="Times New Roman"/>
          <w:color w:val="000000" w:themeColor="text1"/>
          <w:sz w:val="24"/>
          <w:szCs w:val="24"/>
          <w:lang w:eastAsia="ru-RU"/>
        </w:rPr>
        <w:t xml:space="preserve"> Российской Федерации. В этом случае требования </w:t>
      </w:r>
      <w:hyperlink r:id="rId8" w:anchor="block_2613" w:history="1">
        <w:r w:rsidRPr="00EA79FC">
          <w:rPr>
            <w:rFonts w:ascii="Times New Roman" w:eastAsia="Times New Roman" w:hAnsi="Times New Roman" w:cs="Times New Roman"/>
            <w:color w:val="000000" w:themeColor="text1"/>
            <w:sz w:val="24"/>
            <w:szCs w:val="24"/>
            <w:lang w:eastAsia="ru-RU"/>
          </w:rPr>
          <w:t>частей 3</w:t>
        </w:r>
      </w:hyperlink>
      <w:r w:rsidRPr="00EA79FC">
        <w:rPr>
          <w:rFonts w:ascii="Times New Roman" w:eastAsia="Times New Roman" w:hAnsi="Times New Roman" w:cs="Times New Roman"/>
          <w:color w:val="000000" w:themeColor="text1"/>
          <w:sz w:val="24"/>
          <w:szCs w:val="24"/>
          <w:lang w:eastAsia="ru-RU"/>
        </w:rPr>
        <w:t>, </w:t>
      </w:r>
      <w:hyperlink r:id="rId9" w:anchor="block_2616" w:history="1">
        <w:r w:rsidRPr="00EA79FC">
          <w:rPr>
            <w:rFonts w:ascii="Times New Roman" w:eastAsia="Times New Roman" w:hAnsi="Times New Roman" w:cs="Times New Roman"/>
            <w:color w:val="000000" w:themeColor="text1"/>
            <w:sz w:val="24"/>
            <w:szCs w:val="24"/>
            <w:lang w:eastAsia="ru-RU"/>
          </w:rPr>
          <w:t>6</w:t>
        </w:r>
      </w:hyperlink>
      <w:r w:rsidRPr="00EA79FC">
        <w:rPr>
          <w:rFonts w:ascii="Times New Roman" w:eastAsia="Times New Roman" w:hAnsi="Times New Roman" w:cs="Times New Roman"/>
          <w:color w:val="000000" w:themeColor="text1"/>
          <w:sz w:val="24"/>
          <w:szCs w:val="24"/>
          <w:lang w:eastAsia="ru-RU"/>
        </w:rPr>
        <w:t>, </w:t>
      </w:r>
      <w:hyperlink r:id="rId10" w:anchor="block_2617" w:history="1">
        <w:r w:rsidRPr="00EA79FC">
          <w:rPr>
            <w:rFonts w:ascii="Times New Roman" w:eastAsia="Times New Roman" w:hAnsi="Times New Roman" w:cs="Times New Roman"/>
            <w:color w:val="000000" w:themeColor="text1"/>
            <w:sz w:val="24"/>
            <w:szCs w:val="24"/>
            <w:lang w:eastAsia="ru-RU"/>
          </w:rPr>
          <w:t>7</w:t>
        </w:r>
      </w:hyperlink>
      <w:r w:rsidRPr="00EA79FC">
        <w:rPr>
          <w:rFonts w:ascii="Times New Roman" w:eastAsia="Times New Roman" w:hAnsi="Times New Roman" w:cs="Times New Roman"/>
          <w:color w:val="000000" w:themeColor="text1"/>
          <w:sz w:val="24"/>
          <w:szCs w:val="24"/>
          <w:lang w:eastAsia="ru-RU"/>
        </w:rPr>
        <w:t>, </w:t>
      </w:r>
      <w:hyperlink r:id="rId11" w:anchor="block_2618" w:history="1">
        <w:r w:rsidRPr="00EA79FC">
          <w:rPr>
            <w:rFonts w:ascii="Times New Roman" w:eastAsia="Times New Roman" w:hAnsi="Times New Roman" w:cs="Times New Roman"/>
            <w:color w:val="000000" w:themeColor="text1"/>
            <w:sz w:val="24"/>
            <w:szCs w:val="24"/>
            <w:lang w:eastAsia="ru-RU"/>
          </w:rPr>
          <w:t>8</w:t>
        </w:r>
      </w:hyperlink>
      <w:r w:rsidRPr="00EA79FC">
        <w:rPr>
          <w:rFonts w:ascii="Times New Roman" w:eastAsia="Times New Roman" w:hAnsi="Times New Roman" w:cs="Times New Roman"/>
          <w:color w:val="000000" w:themeColor="text1"/>
          <w:sz w:val="24"/>
          <w:szCs w:val="24"/>
          <w:lang w:eastAsia="ru-RU"/>
        </w:rPr>
        <w:t>, </w:t>
      </w:r>
      <w:hyperlink r:id="rId12" w:anchor="block_2619" w:history="1">
        <w:r w:rsidRPr="00EA79FC">
          <w:rPr>
            <w:rFonts w:ascii="Times New Roman" w:eastAsia="Times New Roman" w:hAnsi="Times New Roman" w:cs="Times New Roman"/>
            <w:color w:val="000000" w:themeColor="text1"/>
            <w:sz w:val="24"/>
            <w:szCs w:val="24"/>
            <w:lang w:eastAsia="ru-RU"/>
          </w:rPr>
          <w:t>9</w:t>
        </w:r>
      </w:hyperlink>
      <w:r w:rsidRPr="00EA79FC">
        <w:rPr>
          <w:rFonts w:ascii="Times New Roman" w:eastAsia="Times New Roman" w:hAnsi="Times New Roman" w:cs="Times New Roman"/>
          <w:color w:val="000000" w:themeColor="text1"/>
          <w:sz w:val="24"/>
          <w:szCs w:val="24"/>
          <w:lang w:eastAsia="ru-RU"/>
        </w:rPr>
        <w:t>, </w:t>
      </w:r>
      <w:hyperlink r:id="rId13" w:anchor="block_26111" w:history="1">
        <w:r w:rsidRPr="00EA79FC">
          <w:rPr>
            <w:rFonts w:ascii="Times New Roman" w:eastAsia="Times New Roman" w:hAnsi="Times New Roman" w:cs="Times New Roman"/>
            <w:color w:val="000000" w:themeColor="text1"/>
            <w:sz w:val="24"/>
            <w:szCs w:val="24"/>
            <w:lang w:eastAsia="ru-RU"/>
          </w:rPr>
          <w:t>11</w:t>
        </w:r>
      </w:hyperlink>
      <w:r w:rsidRPr="00EA79FC">
        <w:rPr>
          <w:rFonts w:ascii="Times New Roman" w:eastAsia="Times New Roman" w:hAnsi="Times New Roman" w:cs="Times New Roman"/>
          <w:color w:val="000000" w:themeColor="text1"/>
          <w:sz w:val="24"/>
          <w:szCs w:val="24"/>
          <w:lang w:eastAsia="ru-RU"/>
        </w:rPr>
        <w:t> и </w:t>
      </w:r>
      <w:hyperlink r:id="rId14" w:anchor="block_26112" w:history="1">
        <w:r w:rsidRPr="00EA79FC">
          <w:rPr>
            <w:rFonts w:ascii="Times New Roman" w:eastAsia="Times New Roman" w:hAnsi="Times New Roman" w:cs="Times New Roman"/>
            <w:color w:val="000000" w:themeColor="text1"/>
            <w:sz w:val="24"/>
            <w:szCs w:val="24"/>
            <w:lang w:eastAsia="ru-RU"/>
          </w:rPr>
          <w:t>12</w:t>
        </w:r>
      </w:hyperlink>
      <w:r w:rsidRPr="00EA79FC">
        <w:rPr>
          <w:rFonts w:ascii="Times New Roman" w:eastAsia="Times New Roman" w:hAnsi="Times New Roman" w:cs="Times New Roman"/>
          <w:color w:val="000000" w:themeColor="text1"/>
          <w:sz w:val="24"/>
          <w:szCs w:val="24"/>
          <w:lang w:eastAsia="ru-RU"/>
        </w:rPr>
        <w:t> настоящей статьи не применяются.</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lastRenderedPageBreak/>
        <w:t>11. В случае</w:t>
      </w:r>
      <w:proofErr w:type="gramStart"/>
      <w:r w:rsidRPr="00EA79FC">
        <w:rPr>
          <w:rFonts w:ascii="Times New Roman" w:eastAsia="Times New Roman" w:hAnsi="Times New Roman" w:cs="Times New Roman"/>
          <w:color w:val="000000" w:themeColor="text1"/>
          <w:sz w:val="24"/>
          <w:szCs w:val="24"/>
          <w:lang w:eastAsia="ru-RU"/>
        </w:rPr>
        <w:t>,</w:t>
      </w:r>
      <w:proofErr w:type="gramEnd"/>
      <w:r w:rsidRPr="00EA79FC">
        <w:rPr>
          <w:rFonts w:ascii="Times New Roman" w:eastAsia="Times New Roman" w:hAnsi="Times New Roman" w:cs="Times New Roman"/>
          <w:color w:val="000000" w:themeColor="text1"/>
          <w:sz w:val="24"/>
          <w:szCs w:val="24"/>
          <w:lang w:eastAsia="ru-RU"/>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 xml:space="preserve">12. Проведение конкурсного отбора </w:t>
      </w:r>
      <w:proofErr w:type="gramStart"/>
      <w:r w:rsidRPr="00EA79FC">
        <w:rPr>
          <w:rFonts w:ascii="Times New Roman" w:eastAsia="Times New Roman" w:hAnsi="Times New Roman" w:cs="Times New Roman"/>
          <w:color w:val="000000" w:themeColor="text1"/>
          <w:sz w:val="24"/>
          <w:szCs w:val="24"/>
          <w:lang w:eastAsia="ru-RU"/>
        </w:rPr>
        <w:t>инициативных</w:t>
      </w:r>
      <w:proofErr w:type="gramEnd"/>
      <w:r w:rsidRPr="00EA79FC">
        <w:rPr>
          <w:rFonts w:ascii="Times New Roman" w:eastAsia="Times New Roman" w:hAnsi="Times New Roman" w:cs="Times New Roman"/>
          <w:color w:val="000000" w:themeColor="text1"/>
          <w:sz w:val="24"/>
          <w:szCs w:val="24"/>
          <w:lang w:eastAsia="ru-RU"/>
        </w:rPr>
        <w:t xml:space="preserve">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EA79FC">
        <w:rPr>
          <w:rFonts w:ascii="Times New Roman" w:eastAsia="Times New Roman" w:hAnsi="Times New Roman" w:cs="Times New Roman"/>
          <w:color w:val="000000" w:themeColor="text1"/>
          <w:sz w:val="24"/>
          <w:szCs w:val="24"/>
          <w:lang w:eastAsia="ru-RU"/>
        </w:rPr>
        <w:t>контроль за</w:t>
      </w:r>
      <w:proofErr w:type="gramEnd"/>
      <w:r w:rsidRPr="00EA79FC">
        <w:rPr>
          <w:rFonts w:ascii="Times New Roman" w:eastAsia="Times New Roman" w:hAnsi="Times New Roman" w:cs="Times New Roman"/>
          <w:color w:val="000000" w:themeColor="text1"/>
          <w:sz w:val="24"/>
          <w:szCs w:val="24"/>
          <w:lang w:eastAsia="ru-RU"/>
        </w:rPr>
        <w:t xml:space="preserve"> реализацией инициативного проекта в формах, не противоречащих законодательству Российской Федерации.</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EA79FC">
        <w:rPr>
          <w:rFonts w:ascii="Times New Roman" w:eastAsia="Times New Roman" w:hAnsi="Times New Roman" w:cs="Times New Roman"/>
          <w:color w:val="000000" w:themeColor="text1"/>
          <w:sz w:val="24"/>
          <w:szCs w:val="24"/>
          <w:lang w:eastAsia="ru-RU"/>
        </w:rPr>
        <w:t>,</w:t>
      </w:r>
      <w:proofErr w:type="gramEnd"/>
      <w:r w:rsidRPr="00EA79FC">
        <w:rPr>
          <w:rFonts w:ascii="Times New Roman" w:eastAsia="Times New Roman" w:hAnsi="Times New Roman" w:cs="Times New Roman"/>
          <w:color w:val="000000" w:themeColor="text1"/>
          <w:sz w:val="24"/>
          <w:szCs w:val="24"/>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113A5" w:rsidRPr="00EA79FC" w:rsidRDefault="004113A5" w:rsidP="00EA79FC">
      <w:pPr>
        <w:shd w:val="clear" w:color="auto" w:fill="FFFFFF"/>
        <w:spacing w:after="0" w:line="240" w:lineRule="auto"/>
        <w:ind w:firstLine="442"/>
        <w:jc w:val="both"/>
        <w:rPr>
          <w:rFonts w:ascii="Times New Roman" w:eastAsia="Times New Roman" w:hAnsi="Times New Roman" w:cs="Times New Roman"/>
          <w:color w:val="000000" w:themeColor="text1"/>
          <w:sz w:val="24"/>
          <w:szCs w:val="24"/>
          <w:lang w:eastAsia="ru-RU"/>
        </w:rPr>
      </w:pPr>
      <w:r w:rsidRPr="00EA79FC">
        <w:rPr>
          <w:rFonts w:ascii="Times New Roman" w:eastAsia="Times New Roman" w:hAnsi="Times New Roman" w:cs="Times New Roman"/>
          <w:color w:val="000000" w:themeColor="text1"/>
          <w:sz w:val="24"/>
          <w:szCs w:val="24"/>
          <w:lang w:eastAsia="ru-RU"/>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045A58" w:rsidRPr="004113A5" w:rsidRDefault="00045A58" w:rsidP="00EA79FC">
      <w:pPr>
        <w:spacing w:after="0" w:line="240" w:lineRule="auto"/>
        <w:ind w:firstLine="442"/>
        <w:jc w:val="both"/>
        <w:rPr>
          <w:sz w:val="24"/>
          <w:szCs w:val="24"/>
        </w:rPr>
      </w:pPr>
    </w:p>
    <w:p w:rsidR="004113A5" w:rsidRPr="004113A5" w:rsidRDefault="004113A5" w:rsidP="00EA79FC">
      <w:pPr>
        <w:spacing w:after="0" w:line="240" w:lineRule="auto"/>
        <w:ind w:firstLine="442"/>
        <w:jc w:val="both"/>
        <w:rPr>
          <w:sz w:val="24"/>
          <w:szCs w:val="24"/>
        </w:rPr>
      </w:pPr>
    </w:p>
    <w:sectPr w:rsidR="004113A5" w:rsidRPr="004113A5" w:rsidSect="004113A5">
      <w:pgSz w:w="11906" w:h="16838"/>
      <w:pgMar w:top="1134" w:right="566"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113A5"/>
    <w:rsid w:val="00045A58"/>
    <w:rsid w:val="004113A5"/>
    <w:rsid w:val="00AA0821"/>
    <w:rsid w:val="00EA79FC"/>
    <w:rsid w:val="00F44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58"/>
  </w:style>
  <w:style w:type="paragraph" w:styleId="1">
    <w:name w:val="heading 1"/>
    <w:basedOn w:val="a"/>
    <w:link w:val="10"/>
    <w:uiPriority w:val="9"/>
    <w:qFormat/>
    <w:rsid w:val="004113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3A5"/>
    <w:rPr>
      <w:rFonts w:ascii="Times New Roman" w:eastAsia="Times New Roman" w:hAnsi="Times New Roman" w:cs="Times New Roman"/>
      <w:b/>
      <w:bCs/>
      <w:kern w:val="36"/>
      <w:sz w:val="48"/>
      <w:szCs w:val="48"/>
      <w:lang w:eastAsia="ru-RU"/>
    </w:rPr>
  </w:style>
  <w:style w:type="paragraph" w:customStyle="1" w:styleId="s1">
    <w:name w:val="s_1"/>
    <w:basedOn w:val="a"/>
    <w:rsid w:val="004113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11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113A5"/>
    <w:rPr>
      <w:color w:val="0000FF"/>
      <w:u w:val="single"/>
    </w:rPr>
  </w:style>
  <w:style w:type="paragraph" w:customStyle="1" w:styleId="s15">
    <w:name w:val="s_15"/>
    <w:basedOn w:val="a"/>
    <w:rsid w:val="00411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113A5"/>
  </w:style>
</w:styles>
</file>

<file path=word/webSettings.xml><?xml version="1.0" encoding="utf-8"?>
<w:webSettings xmlns:r="http://schemas.openxmlformats.org/officeDocument/2006/relationships" xmlns:w="http://schemas.openxmlformats.org/wordprocessingml/2006/main">
  <w:divs>
    <w:div w:id="1992783157">
      <w:bodyDiv w:val="1"/>
      <w:marLeft w:val="0"/>
      <w:marRight w:val="0"/>
      <w:marTop w:val="0"/>
      <w:marBottom w:val="0"/>
      <w:divBdr>
        <w:top w:val="none" w:sz="0" w:space="0" w:color="auto"/>
        <w:left w:val="none" w:sz="0" w:space="0" w:color="auto"/>
        <w:bottom w:val="none" w:sz="0" w:space="0" w:color="auto"/>
        <w:right w:val="none" w:sz="0" w:space="0" w:color="auto"/>
      </w:divBdr>
      <w:divsChild>
        <w:div w:id="1203834120">
          <w:marLeft w:val="0"/>
          <w:marRight w:val="0"/>
          <w:marTop w:val="0"/>
          <w:marBottom w:val="0"/>
          <w:divBdr>
            <w:top w:val="none" w:sz="0" w:space="0" w:color="auto"/>
            <w:left w:val="none" w:sz="0" w:space="0" w:color="auto"/>
            <w:bottom w:val="none" w:sz="0" w:space="0" w:color="auto"/>
            <w:right w:val="none" w:sz="0" w:space="0" w:color="auto"/>
          </w:divBdr>
          <w:divsChild>
            <w:div w:id="1359773483">
              <w:marLeft w:val="0"/>
              <w:marRight w:val="0"/>
              <w:marTop w:val="0"/>
              <w:marBottom w:val="0"/>
              <w:divBdr>
                <w:top w:val="none" w:sz="0" w:space="0" w:color="auto"/>
                <w:left w:val="none" w:sz="0" w:space="0" w:color="auto"/>
                <w:bottom w:val="none" w:sz="0" w:space="0" w:color="auto"/>
                <w:right w:val="none" w:sz="0" w:space="0" w:color="auto"/>
              </w:divBdr>
              <w:divsChild>
                <w:div w:id="995258898">
                  <w:marLeft w:val="0"/>
                  <w:marRight w:val="0"/>
                  <w:marTop w:val="0"/>
                  <w:marBottom w:val="0"/>
                  <w:divBdr>
                    <w:top w:val="none" w:sz="0" w:space="0" w:color="auto"/>
                    <w:left w:val="none" w:sz="0" w:space="0" w:color="auto"/>
                    <w:bottom w:val="none" w:sz="0" w:space="0" w:color="auto"/>
                    <w:right w:val="none" w:sz="0" w:space="0" w:color="auto"/>
                  </w:divBdr>
                  <w:divsChild>
                    <w:div w:id="278416898">
                      <w:marLeft w:val="0"/>
                      <w:marRight w:val="0"/>
                      <w:marTop w:val="0"/>
                      <w:marBottom w:val="215"/>
                      <w:divBdr>
                        <w:top w:val="none" w:sz="0" w:space="0" w:color="auto"/>
                        <w:left w:val="none" w:sz="0" w:space="0" w:color="auto"/>
                        <w:bottom w:val="none" w:sz="0" w:space="0" w:color="auto"/>
                        <w:right w:val="none" w:sz="0" w:space="0" w:color="auto"/>
                      </w:divBdr>
                    </w:div>
                    <w:div w:id="834221045">
                      <w:marLeft w:val="0"/>
                      <w:marRight w:val="0"/>
                      <w:marTop w:val="0"/>
                      <w:marBottom w:val="0"/>
                      <w:divBdr>
                        <w:top w:val="none" w:sz="0" w:space="0" w:color="auto"/>
                        <w:left w:val="none" w:sz="0" w:space="0" w:color="auto"/>
                        <w:bottom w:val="none" w:sz="0" w:space="0" w:color="auto"/>
                        <w:right w:val="none" w:sz="0" w:space="0" w:color="auto"/>
                      </w:divBdr>
                    </w:div>
                    <w:div w:id="1457479858">
                      <w:marLeft w:val="0"/>
                      <w:marRight w:val="0"/>
                      <w:marTop w:val="0"/>
                      <w:marBottom w:val="0"/>
                      <w:divBdr>
                        <w:top w:val="none" w:sz="0" w:space="0" w:color="auto"/>
                        <w:left w:val="none" w:sz="0" w:space="0" w:color="auto"/>
                        <w:bottom w:val="none" w:sz="0" w:space="0" w:color="auto"/>
                        <w:right w:val="none" w:sz="0" w:space="0" w:color="auto"/>
                      </w:divBdr>
                    </w:div>
                    <w:div w:id="400253803">
                      <w:marLeft w:val="0"/>
                      <w:marRight w:val="0"/>
                      <w:marTop w:val="0"/>
                      <w:marBottom w:val="0"/>
                      <w:divBdr>
                        <w:top w:val="none" w:sz="0" w:space="0" w:color="auto"/>
                        <w:left w:val="none" w:sz="0" w:space="0" w:color="auto"/>
                        <w:bottom w:val="none" w:sz="0" w:space="0" w:color="auto"/>
                        <w:right w:val="none" w:sz="0" w:space="0" w:color="auto"/>
                      </w:divBdr>
                      <w:divsChild>
                        <w:div w:id="1088427288">
                          <w:marLeft w:val="0"/>
                          <w:marRight w:val="0"/>
                          <w:marTop w:val="0"/>
                          <w:marBottom w:val="0"/>
                          <w:divBdr>
                            <w:top w:val="none" w:sz="0" w:space="0" w:color="auto"/>
                            <w:left w:val="none" w:sz="0" w:space="0" w:color="auto"/>
                            <w:bottom w:val="none" w:sz="0" w:space="0" w:color="auto"/>
                            <w:right w:val="none" w:sz="0" w:space="0" w:color="auto"/>
                          </w:divBdr>
                        </w:div>
                        <w:div w:id="1356079873">
                          <w:marLeft w:val="0"/>
                          <w:marRight w:val="0"/>
                          <w:marTop w:val="0"/>
                          <w:marBottom w:val="0"/>
                          <w:divBdr>
                            <w:top w:val="none" w:sz="0" w:space="0" w:color="auto"/>
                            <w:left w:val="none" w:sz="0" w:space="0" w:color="auto"/>
                            <w:bottom w:val="none" w:sz="0" w:space="0" w:color="auto"/>
                            <w:right w:val="none" w:sz="0" w:space="0" w:color="auto"/>
                          </w:divBdr>
                        </w:div>
                        <w:div w:id="1923876284">
                          <w:marLeft w:val="0"/>
                          <w:marRight w:val="0"/>
                          <w:marTop w:val="0"/>
                          <w:marBottom w:val="0"/>
                          <w:divBdr>
                            <w:top w:val="none" w:sz="0" w:space="0" w:color="auto"/>
                            <w:left w:val="none" w:sz="0" w:space="0" w:color="auto"/>
                            <w:bottom w:val="none" w:sz="0" w:space="0" w:color="auto"/>
                            <w:right w:val="none" w:sz="0" w:space="0" w:color="auto"/>
                          </w:divBdr>
                        </w:div>
                        <w:div w:id="381173100">
                          <w:marLeft w:val="0"/>
                          <w:marRight w:val="0"/>
                          <w:marTop w:val="0"/>
                          <w:marBottom w:val="0"/>
                          <w:divBdr>
                            <w:top w:val="none" w:sz="0" w:space="0" w:color="auto"/>
                            <w:left w:val="none" w:sz="0" w:space="0" w:color="auto"/>
                            <w:bottom w:val="none" w:sz="0" w:space="0" w:color="auto"/>
                            <w:right w:val="none" w:sz="0" w:space="0" w:color="auto"/>
                          </w:divBdr>
                        </w:div>
                        <w:div w:id="1975520117">
                          <w:marLeft w:val="0"/>
                          <w:marRight w:val="0"/>
                          <w:marTop w:val="0"/>
                          <w:marBottom w:val="0"/>
                          <w:divBdr>
                            <w:top w:val="none" w:sz="0" w:space="0" w:color="auto"/>
                            <w:left w:val="none" w:sz="0" w:space="0" w:color="auto"/>
                            <w:bottom w:val="none" w:sz="0" w:space="0" w:color="auto"/>
                            <w:right w:val="none" w:sz="0" w:space="0" w:color="auto"/>
                          </w:divBdr>
                        </w:div>
                        <w:div w:id="506137707">
                          <w:marLeft w:val="0"/>
                          <w:marRight w:val="0"/>
                          <w:marTop w:val="0"/>
                          <w:marBottom w:val="0"/>
                          <w:divBdr>
                            <w:top w:val="none" w:sz="0" w:space="0" w:color="auto"/>
                            <w:left w:val="none" w:sz="0" w:space="0" w:color="auto"/>
                            <w:bottom w:val="none" w:sz="0" w:space="0" w:color="auto"/>
                            <w:right w:val="none" w:sz="0" w:space="0" w:color="auto"/>
                          </w:divBdr>
                        </w:div>
                        <w:div w:id="1983464097">
                          <w:marLeft w:val="0"/>
                          <w:marRight w:val="0"/>
                          <w:marTop w:val="0"/>
                          <w:marBottom w:val="0"/>
                          <w:divBdr>
                            <w:top w:val="none" w:sz="0" w:space="0" w:color="auto"/>
                            <w:left w:val="none" w:sz="0" w:space="0" w:color="auto"/>
                            <w:bottom w:val="none" w:sz="0" w:space="0" w:color="auto"/>
                            <w:right w:val="none" w:sz="0" w:space="0" w:color="auto"/>
                          </w:divBdr>
                        </w:div>
                        <w:div w:id="1014454851">
                          <w:marLeft w:val="0"/>
                          <w:marRight w:val="0"/>
                          <w:marTop w:val="0"/>
                          <w:marBottom w:val="0"/>
                          <w:divBdr>
                            <w:top w:val="none" w:sz="0" w:space="0" w:color="auto"/>
                            <w:left w:val="none" w:sz="0" w:space="0" w:color="auto"/>
                            <w:bottom w:val="none" w:sz="0" w:space="0" w:color="auto"/>
                            <w:right w:val="none" w:sz="0" w:space="0" w:color="auto"/>
                          </w:divBdr>
                        </w:div>
                        <w:div w:id="1835686152">
                          <w:marLeft w:val="0"/>
                          <w:marRight w:val="0"/>
                          <w:marTop w:val="0"/>
                          <w:marBottom w:val="0"/>
                          <w:divBdr>
                            <w:top w:val="none" w:sz="0" w:space="0" w:color="auto"/>
                            <w:left w:val="none" w:sz="0" w:space="0" w:color="auto"/>
                            <w:bottom w:val="none" w:sz="0" w:space="0" w:color="auto"/>
                            <w:right w:val="none" w:sz="0" w:space="0" w:color="auto"/>
                          </w:divBdr>
                        </w:div>
                      </w:divsChild>
                    </w:div>
                    <w:div w:id="863786167">
                      <w:marLeft w:val="0"/>
                      <w:marRight w:val="0"/>
                      <w:marTop w:val="0"/>
                      <w:marBottom w:val="0"/>
                      <w:divBdr>
                        <w:top w:val="none" w:sz="0" w:space="0" w:color="auto"/>
                        <w:left w:val="none" w:sz="0" w:space="0" w:color="auto"/>
                        <w:bottom w:val="none" w:sz="0" w:space="0" w:color="auto"/>
                        <w:right w:val="none" w:sz="0" w:space="0" w:color="auto"/>
                      </w:divBdr>
                    </w:div>
                    <w:div w:id="175312268">
                      <w:marLeft w:val="0"/>
                      <w:marRight w:val="0"/>
                      <w:marTop w:val="0"/>
                      <w:marBottom w:val="0"/>
                      <w:divBdr>
                        <w:top w:val="none" w:sz="0" w:space="0" w:color="auto"/>
                        <w:left w:val="none" w:sz="0" w:space="0" w:color="auto"/>
                        <w:bottom w:val="none" w:sz="0" w:space="0" w:color="auto"/>
                        <w:right w:val="none" w:sz="0" w:space="0" w:color="auto"/>
                      </w:divBdr>
                    </w:div>
                    <w:div w:id="543056070">
                      <w:marLeft w:val="0"/>
                      <w:marRight w:val="0"/>
                      <w:marTop w:val="0"/>
                      <w:marBottom w:val="0"/>
                      <w:divBdr>
                        <w:top w:val="none" w:sz="0" w:space="0" w:color="auto"/>
                        <w:left w:val="none" w:sz="0" w:space="0" w:color="auto"/>
                        <w:bottom w:val="none" w:sz="0" w:space="0" w:color="auto"/>
                        <w:right w:val="none" w:sz="0" w:space="0" w:color="auto"/>
                      </w:divBdr>
                      <w:divsChild>
                        <w:div w:id="861406168">
                          <w:marLeft w:val="0"/>
                          <w:marRight w:val="0"/>
                          <w:marTop w:val="0"/>
                          <w:marBottom w:val="0"/>
                          <w:divBdr>
                            <w:top w:val="none" w:sz="0" w:space="0" w:color="auto"/>
                            <w:left w:val="none" w:sz="0" w:space="0" w:color="auto"/>
                            <w:bottom w:val="none" w:sz="0" w:space="0" w:color="auto"/>
                            <w:right w:val="none" w:sz="0" w:space="0" w:color="auto"/>
                          </w:divBdr>
                        </w:div>
                        <w:div w:id="257950444">
                          <w:marLeft w:val="0"/>
                          <w:marRight w:val="0"/>
                          <w:marTop w:val="0"/>
                          <w:marBottom w:val="0"/>
                          <w:divBdr>
                            <w:top w:val="none" w:sz="0" w:space="0" w:color="auto"/>
                            <w:left w:val="none" w:sz="0" w:space="0" w:color="auto"/>
                            <w:bottom w:val="none" w:sz="0" w:space="0" w:color="auto"/>
                            <w:right w:val="none" w:sz="0" w:space="0" w:color="auto"/>
                          </w:divBdr>
                        </w:div>
                      </w:divsChild>
                    </w:div>
                    <w:div w:id="814251796">
                      <w:marLeft w:val="0"/>
                      <w:marRight w:val="0"/>
                      <w:marTop w:val="0"/>
                      <w:marBottom w:val="0"/>
                      <w:divBdr>
                        <w:top w:val="none" w:sz="0" w:space="0" w:color="auto"/>
                        <w:left w:val="none" w:sz="0" w:space="0" w:color="auto"/>
                        <w:bottom w:val="none" w:sz="0" w:space="0" w:color="auto"/>
                        <w:right w:val="none" w:sz="0" w:space="0" w:color="auto"/>
                      </w:divBdr>
                      <w:divsChild>
                        <w:div w:id="1123771168">
                          <w:marLeft w:val="0"/>
                          <w:marRight w:val="0"/>
                          <w:marTop w:val="0"/>
                          <w:marBottom w:val="0"/>
                          <w:divBdr>
                            <w:top w:val="none" w:sz="0" w:space="0" w:color="auto"/>
                            <w:left w:val="none" w:sz="0" w:space="0" w:color="auto"/>
                            <w:bottom w:val="none" w:sz="0" w:space="0" w:color="auto"/>
                            <w:right w:val="none" w:sz="0" w:space="0" w:color="auto"/>
                          </w:divBdr>
                        </w:div>
                        <w:div w:id="1960139494">
                          <w:marLeft w:val="0"/>
                          <w:marRight w:val="0"/>
                          <w:marTop w:val="0"/>
                          <w:marBottom w:val="0"/>
                          <w:divBdr>
                            <w:top w:val="none" w:sz="0" w:space="0" w:color="auto"/>
                            <w:left w:val="none" w:sz="0" w:space="0" w:color="auto"/>
                            <w:bottom w:val="none" w:sz="0" w:space="0" w:color="auto"/>
                            <w:right w:val="none" w:sz="0" w:space="0" w:color="auto"/>
                          </w:divBdr>
                        </w:div>
                        <w:div w:id="1541553783">
                          <w:marLeft w:val="0"/>
                          <w:marRight w:val="0"/>
                          <w:marTop w:val="0"/>
                          <w:marBottom w:val="0"/>
                          <w:divBdr>
                            <w:top w:val="none" w:sz="0" w:space="0" w:color="auto"/>
                            <w:left w:val="none" w:sz="0" w:space="0" w:color="auto"/>
                            <w:bottom w:val="none" w:sz="0" w:space="0" w:color="auto"/>
                            <w:right w:val="none" w:sz="0" w:space="0" w:color="auto"/>
                          </w:divBdr>
                        </w:div>
                        <w:div w:id="135031359">
                          <w:marLeft w:val="0"/>
                          <w:marRight w:val="0"/>
                          <w:marTop w:val="0"/>
                          <w:marBottom w:val="0"/>
                          <w:divBdr>
                            <w:top w:val="none" w:sz="0" w:space="0" w:color="auto"/>
                            <w:left w:val="none" w:sz="0" w:space="0" w:color="auto"/>
                            <w:bottom w:val="none" w:sz="0" w:space="0" w:color="auto"/>
                            <w:right w:val="none" w:sz="0" w:space="0" w:color="auto"/>
                          </w:divBdr>
                        </w:div>
                        <w:div w:id="767190436">
                          <w:marLeft w:val="0"/>
                          <w:marRight w:val="0"/>
                          <w:marTop w:val="0"/>
                          <w:marBottom w:val="0"/>
                          <w:divBdr>
                            <w:top w:val="none" w:sz="0" w:space="0" w:color="auto"/>
                            <w:left w:val="none" w:sz="0" w:space="0" w:color="auto"/>
                            <w:bottom w:val="none" w:sz="0" w:space="0" w:color="auto"/>
                            <w:right w:val="none" w:sz="0" w:space="0" w:color="auto"/>
                          </w:divBdr>
                        </w:div>
                        <w:div w:id="2024085257">
                          <w:marLeft w:val="0"/>
                          <w:marRight w:val="0"/>
                          <w:marTop w:val="0"/>
                          <w:marBottom w:val="0"/>
                          <w:divBdr>
                            <w:top w:val="none" w:sz="0" w:space="0" w:color="auto"/>
                            <w:left w:val="none" w:sz="0" w:space="0" w:color="auto"/>
                            <w:bottom w:val="none" w:sz="0" w:space="0" w:color="auto"/>
                            <w:right w:val="none" w:sz="0" w:space="0" w:color="auto"/>
                          </w:divBdr>
                        </w:div>
                      </w:divsChild>
                    </w:div>
                    <w:div w:id="1395618039">
                      <w:marLeft w:val="0"/>
                      <w:marRight w:val="0"/>
                      <w:marTop w:val="0"/>
                      <w:marBottom w:val="0"/>
                      <w:divBdr>
                        <w:top w:val="none" w:sz="0" w:space="0" w:color="auto"/>
                        <w:left w:val="none" w:sz="0" w:space="0" w:color="auto"/>
                        <w:bottom w:val="none" w:sz="0" w:space="0" w:color="auto"/>
                        <w:right w:val="none" w:sz="0" w:space="0" w:color="auto"/>
                      </w:divBdr>
                    </w:div>
                    <w:div w:id="1404643005">
                      <w:marLeft w:val="0"/>
                      <w:marRight w:val="0"/>
                      <w:marTop w:val="0"/>
                      <w:marBottom w:val="0"/>
                      <w:divBdr>
                        <w:top w:val="none" w:sz="0" w:space="0" w:color="auto"/>
                        <w:left w:val="none" w:sz="0" w:space="0" w:color="auto"/>
                        <w:bottom w:val="none" w:sz="0" w:space="0" w:color="auto"/>
                        <w:right w:val="none" w:sz="0" w:space="0" w:color="auto"/>
                      </w:divBdr>
                    </w:div>
                    <w:div w:id="774980210">
                      <w:marLeft w:val="0"/>
                      <w:marRight w:val="0"/>
                      <w:marTop w:val="0"/>
                      <w:marBottom w:val="0"/>
                      <w:divBdr>
                        <w:top w:val="none" w:sz="0" w:space="0" w:color="auto"/>
                        <w:left w:val="none" w:sz="0" w:space="0" w:color="auto"/>
                        <w:bottom w:val="none" w:sz="0" w:space="0" w:color="auto"/>
                        <w:right w:val="none" w:sz="0" w:space="0" w:color="auto"/>
                      </w:divBdr>
                    </w:div>
                    <w:div w:id="877277381">
                      <w:marLeft w:val="0"/>
                      <w:marRight w:val="0"/>
                      <w:marTop w:val="0"/>
                      <w:marBottom w:val="0"/>
                      <w:divBdr>
                        <w:top w:val="none" w:sz="0" w:space="0" w:color="auto"/>
                        <w:left w:val="none" w:sz="0" w:space="0" w:color="auto"/>
                        <w:bottom w:val="none" w:sz="0" w:space="0" w:color="auto"/>
                        <w:right w:val="none" w:sz="0" w:space="0" w:color="auto"/>
                      </w:divBdr>
                    </w:div>
                    <w:div w:id="2041583749">
                      <w:marLeft w:val="0"/>
                      <w:marRight w:val="0"/>
                      <w:marTop w:val="0"/>
                      <w:marBottom w:val="0"/>
                      <w:divBdr>
                        <w:top w:val="none" w:sz="0" w:space="0" w:color="auto"/>
                        <w:left w:val="none" w:sz="0" w:space="0" w:color="auto"/>
                        <w:bottom w:val="none" w:sz="0" w:space="0" w:color="auto"/>
                        <w:right w:val="none" w:sz="0" w:space="0" w:color="auto"/>
                      </w:divBdr>
                    </w:div>
                    <w:div w:id="1101031629">
                      <w:marLeft w:val="0"/>
                      <w:marRight w:val="0"/>
                      <w:marTop w:val="0"/>
                      <w:marBottom w:val="0"/>
                      <w:divBdr>
                        <w:top w:val="none" w:sz="0" w:space="0" w:color="auto"/>
                        <w:left w:val="none" w:sz="0" w:space="0" w:color="auto"/>
                        <w:bottom w:val="none" w:sz="0" w:space="0" w:color="auto"/>
                        <w:right w:val="none" w:sz="0" w:space="0" w:color="auto"/>
                      </w:divBdr>
                    </w:div>
                    <w:div w:id="776759161">
                      <w:marLeft w:val="0"/>
                      <w:marRight w:val="0"/>
                      <w:marTop w:val="0"/>
                      <w:marBottom w:val="0"/>
                      <w:divBdr>
                        <w:top w:val="none" w:sz="0" w:space="0" w:color="auto"/>
                        <w:left w:val="none" w:sz="0" w:space="0" w:color="auto"/>
                        <w:bottom w:val="none" w:sz="0" w:space="0" w:color="auto"/>
                        <w:right w:val="none" w:sz="0" w:space="0" w:color="auto"/>
                      </w:divBdr>
                    </w:div>
                    <w:div w:id="7955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7691331/45947fe4a852853cbb5eef02ea31f56b/" TargetMode="External"/><Relationship Id="rId13" Type="http://schemas.openxmlformats.org/officeDocument/2006/relationships/hyperlink" Target="http://base.garant.ru/77691331/45947fe4a852853cbb5eef02ea31f56b/" TargetMode="External"/><Relationship Id="rId3" Type="http://schemas.openxmlformats.org/officeDocument/2006/relationships/webSettings" Target="webSettings.xml"/><Relationship Id="rId7" Type="http://schemas.openxmlformats.org/officeDocument/2006/relationships/hyperlink" Target="http://base.garant.ru/77691331/45947fe4a852853cbb5eef02ea31f56b/" TargetMode="External"/><Relationship Id="rId12" Type="http://schemas.openxmlformats.org/officeDocument/2006/relationships/hyperlink" Target="http://base.garant.ru/77691331/45947fe4a852853cbb5eef02ea31f56b/"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se.garant.ru/77691331/45947fe4a852853cbb5eef02ea31f56b/" TargetMode="External"/><Relationship Id="rId11" Type="http://schemas.openxmlformats.org/officeDocument/2006/relationships/hyperlink" Target="http://base.garant.ru/77691331/45947fe4a852853cbb5eef02ea31f56b/" TargetMode="External"/><Relationship Id="rId5" Type="http://schemas.openxmlformats.org/officeDocument/2006/relationships/hyperlink" Target="http://base.garant.ru/74399419/741609f9002bd54a24e5c49cb5af953b/" TargetMode="External"/><Relationship Id="rId15" Type="http://schemas.openxmlformats.org/officeDocument/2006/relationships/fontTable" Target="fontTable.xml"/><Relationship Id="rId10" Type="http://schemas.openxmlformats.org/officeDocument/2006/relationships/hyperlink" Target="http://base.garant.ru/77691331/45947fe4a852853cbb5eef02ea31f56b/" TargetMode="External"/><Relationship Id="rId4" Type="http://schemas.openxmlformats.org/officeDocument/2006/relationships/hyperlink" Target="http://base.garant.ru/74399419/1cafb24d049dcd1e7707a22d98e9858f/" TargetMode="External"/><Relationship Id="rId9" Type="http://schemas.openxmlformats.org/officeDocument/2006/relationships/hyperlink" Target="http://base.garant.ru/77691331/45947fe4a852853cbb5eef02ea31f56b/" TargetMode="External"/><Relationship Id="rId14" Type="http://schemas.openxmlformats.org/officeDocument/2006/relationships/hyperlink" Target="http://base.garant.ru/77691331/45947fe4a852853cbb5eef02ea31f5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3</Pages>
  <Words>1744</Words>
  <Characters>9945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zgognu</dc:creator>
  <cp:lastModifiedBy>Погодина Татьяна Михайловна</cp:lastModifiedBy>
  <cp:revision>2</cp:revision>
  <cp:lastPrinted>2021-01-26T07:41:00Z</cp:lastPrinted>
  <dcterms:created xsi:type="dcterms:W3CDTF">2021-01-26T07:41:00Z</dcterms:created>
  <dcterms:modified xsi:type="dcterms:W3CDTF">2021-02-02T04:38:00Z</dcterms:modified>
</cp:coreProperties>
</file>